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2B" w:rsidRPr="009B05D3" w:rsidRDefault="009674B0" w:rsidP="009B05D3">
      <w:pPr>
        <w:jc w:val="center"/>
        <w:rPr>
          <w:sz w:val="32"/>
          <w:szCs w:val="32"/>
        </w:rPr>
      </w:pPr>
      <w:r w:rsidRPr="009B05D3">
        <w:rPr>
          <w:rFonts w:hint="eastAsia"/>
          <w:sz w:val="32"/>
          <w:szCs w:val="32"/>
        </w:rPr>
        <w:t>2017</w:t>
      </w:r>
      <w:r w:rsidRPr="009B05D3">
        <w:rPr>
          <w:rFonts w:hint="eastAsia"/>
          <w:sz w:val="32"/>
          <w:szCs w:val="32"/>
        </w:rPr>
        <w:t>年三师</w:t>
      </w:r>
      <w:r w:rsidRPr="009B05D3">
        <w:rPr>
          <w:rFonts w:hint="eastAsia"/>
          <w:sz w:val="32"/>
          <w:szCs w:val="32"/>
        </w:rPr>
        <w:t>41</w:t>
      </w:r>
      <w:r w:rsidRPr="009B05D3">
        <w:rPr>
          <w:rFonts w:hint="eastAsia"/>
          <w:sz w:val="32"/>
          <w:szCs w:val="32"/>
        </w:rPr>
        <w:t>团农机购置补贴信息表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63422B" w:rsidTr="0063422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购机者姓名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机具品目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购买机型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购买数量（台）</w:t>
            </w:r>
          </w:p>
        </w:tc>
        <w:tc>
          <w:tcPr>
            <w:tcW w:w="1418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经销商</w:t>
            </w:r>
          </w:p>
        </w:tc>
        <w:tc>
          <w:tcPr>
            <w:tcW w:w="1418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单台销售价格（元）</w:t>
            </w:r>
          </w:p>
        </w:tc>
        <w:tc>
          <w:tcPr>
            <w:tcW w:w="1418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单台补贴额（元）</w:t>
            </w:r>
          </w:p>
        </w:tc>
        <w:tc>
          <w:tcPr>
            <w:tcW w:w="1418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总补贴额（元）</w:t>
            </w:r>
          </w:p>
        </w:tc>
      </w:tr>
      <w:tr w:rsidR="0063422B" w:rsidTr="00D92F4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李光辉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轮式拖拉机（不含</w:t>
            </w:r>
            <w:r w:rsidR="00CB3DEC">
              <w:rPr>
                <w:rFonts w:hint="eastAsia"/>
              </w:rPr>
              <w:t>皮带传动轮式拖拉机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常州东风农机集团有限公司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DF404B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喀什友诚农机有限公司（经销商）</w:t>
            </w:r>
          </w:p>
        </w:tc>
        <w:tc>
          <w:tcPr>
            <w:tcW w:w="1418" w:type="dxa"/>
          </w:tcPr>
          <w:p w:rsidR="0063422B" w:rsidRDefault="00CB3DEC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49900</w:t>
            </w:r>
            <w:r w:rsidR="009B05D3">
              <w:rPr>
                <w:rFonts w:hint="eastAsia"/>
              </w:rPr>
              <w:t>.00</w:t>
            </w:r>
          </w:p>
        </w:tc>
        <w:tc>
          <w:tcPr>
            <w:tcW w:w="1418" w:type="dxa"/>
          </w:tcPr>
          <w:p w:rsidR="0063422B" w:rsidRDefault="00CB3DEC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11900</w:t>
            </w:r>
            <w:r w:rsidR="009B05D3">
              <w:rPr>
                <w:rFonts w:hint="eastAsia"/>
              </w:rPr>
              <w:t>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CB3DEC">
              <w:rPr>
                <w:rFonts w:hint="eastAsia"/>
              </w:rPr>
              <w:t>900</w:t>
            </w:r>
            <w:r>
              <w:rPr>
                <w:rFonts w:hint="eastAsia"/>
              </w:rPr>
              <w:t>.00</w:t>
            </w:r>
          </w:p>
        </w:tc>
      </w:tr>
      <w:tr w:rsidR="0063422B" w:rsidTr="00D92F4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王保红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轮式拖拉机（不含皮带传动轮式拖拉机）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潍坊泰鸿拖拉机有限公司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TY454-D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喀什丰汇农机有限公司（经销商）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48000.00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14400.00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14400.00</w:t>
            </w:r>
          </w:p>
        </w:tc>
      </w:tr>
      <w:tr w:rsidR="0063422B" w:rsidTr="00D92F4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王明汉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轮式拖拉机（不含皮带传动轮式拖拉机）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潍坊泰鸿拖拉机有限公司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TY454-D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喀什丰汇农机有限公司（经销商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48000.00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14400.00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14400.00</w:t>
            </w:r>
          </w:p>
        </w:tc>
      </w:tr>
      <w:tr w:rsidR="0063422B" w:rsidTr="00D92F4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李明光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轮式拖拉机（不含皮带传动轮式拖拉机）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马恒达悦达（盐城）拖拉机有限公司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黄海金马</w:t>
            </w:r>
            <w:r>
              <w:rPr>
                <w:rFonts w:hint="eastAsia"/>
              </w:rPr>
              <w:t>-454Y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喀什</w:t>
            </w:r>
            <w:r w:rsidR="009B05D3">
              <w:rPr>
                <w:rFonts w:hint="eastAsia"/>
              </w:rPr>
              <w:t>晨辰商贸有限公司（经销商）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42800.00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12840.00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12840.00</w:t>
            </w:r>
          </w:p>
        </w:tc>
      </w:tr>
      <w:tr w:rsidR="0063422B" w:rsidTr="00D92F4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陈良军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轮式拖拉机（不含皮带传动轮式拖拉机）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常州东风农机集团有限公司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DF454-15</w:t>
            </w:r>
          </w:p>
        </w:tc>
        <w:tc>
          <w:tcPr>
            <w:tcW w:w="1417" w:type="dxa"/>
          </w:tcPr>
          <w:p w:rsidR="0063422B" w:rsidRDefault="00CB3DEC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63422B" w:rsidRDefault="009B05D3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喀什友诚农机有限公司（经销商）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41500.00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12450.00</w:t>
            </w:r>
          </w:p>
        </w:tc>
        <w:tc>
          <w:tcPr>
            <w:tcW w:w="1418" w:type="dxa"/>
          </w:tcPr>
          <w:p w:rsidR="0063422B" w:rsidRDefault="009B05D3" w:rsidP="00D92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12450.00</w:t>
            </w:r>
          </w:p>
        </w:tc>
      </w:tr>
      <w:tr w:rsidR="0063422B" w:rsidTr="0063422B"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63422B" w:rsidRDefault="009B05D3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63422B" w:rsidRDefault="0063422B" w:rsidP="009B05D3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63422B" w:rsidRDefault="009B05D3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230200.00</w:t>
            </w:r>
          </w:p>
        </w:tc>
        <w:tc>
          <w:tcPr>
            <w:tcW w:w="1418" w:type="dxa"/>
          </w:tcPr>
          <w:p w:rsidR="0063422B" w:rsidRDefault="009B05D3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65990.00</w:t>
            </w:r>
          </w:p>
        </w:tc>
        <w:tc>
          <w:tcPr>
            <w:tcW w:w="1418" w:type="dxa"/>
          </w:tcPr>
          <w:p w:rsidR="0063422B" w:rsidRDefault="009B05D3" w:rsidP="009B0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65990.00</w:t>
            </w:r>
          </w:p>
        </w:tc>
      </w:tr>
    </w:tbl>
    <w:p w:rsidR="00DC634A" w:rsidRDefault="00DC634A">
      <w:pPr>
        <w:rPr>
          <w:rFonts w:hint="eastAsia"/>
        </w:rPr>
      </w:pPr>
    </w:p>
    <w:sectPr w:rsidR="00DC634A" w:rsidSect="009674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4A" w:rsidRDefault="00DC634A" w:rsidP="009674B0">
      <w:r>
        <w:separator/>
      </w:r>
    </w:p>
  </w:endnote>
  <w:endnote w:type="continuationSeparator" w:id="1">
    <w:p w:rsidR="00DC634A" w:rsidRDefault="00DC634A" w:rsidP="0096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4A" w:rsidRDefault="00DC634A" w:rsidP="009674B0">
      <w:r>
        <w:separator/>
      </w:r>
    </w:p>
  </w:footnote>
  <w:footnote w:type="continuationSeparator" w:id="1">
    <w:p w:rsidR="00DC634A" w:rsidRDefault="00DC634A" w:rsidP="00967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4B0"/>
    <w:rsid w:val="0063422B"/>
    <w:rsid w:val="00874841"/>
    <w:rsid w:val="009674B0"/>
    <w:rsid w:val="009B05D3"/>
    <w:rsid w:val="00CB3DEC"/>
    <w:rsid w:val="00D92F4B"/>
    <w:rsid w:val="00D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4B0"/>
    <w:rPr>
      <w:sz w:val="18"/>
      <w:szCs w:val="18"/>
    </w:rPr>
  </w:style>
  <w:style w:type="table" w:styleId="a5">
    <w:name w:val="Table Grid"/>
    <w:basedOn w:val="a1"/>
    <w:uiPriority w:val="59"/>
    <w:rsid w:val="009674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2019-12-27T02:09:00Z</dcterms:created>
  <dcterms:modified xsi:type="dcterms:W3CDTF">2019-12-27T02:37:00Z</dcterms:modified>
</cp:coreProperties>
</file>